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BC" w:rsidRPr="009C4B24" w:rsidRDefault="000740BC" w:rsidP="00824AD9">
      <w:pPr>
        <w:keepNext/>
        <w:autoSpaceDE w:val="0"/>
        <w:autoSpaceDN w:val="0"/>
        <w:adjustRightInd w:val="0"/>
        <w:spacing w:before="100" w:after="100" w:line="240" w:lineRule="auto"/>
        <w:outlineLvl w:val="1"/>
        <w:rPr>
          <w:rFonts w:ascii="Verdana" w:hAnsi="Verdana"/>
          <w:b/>
          <w:bCs/>
          <w:kern w:val="36"/>
          <w:sz w:val="20"/>
          <w:szCs w:val="20"/>
        </w:rPr>
      </w:pPr>
      <w:r w:rsidRPr="006E0E13">
        <w:rPr>
          <w:rFonts w:ascii="Verdana" w:hAnsi="Verdana"/>
          <w:b/>
          <w:bCs/>
          <w:kern w:val="36"/>
          <w:sz w:val="20"/>
          <w:szCs w:val="20"/>
        </w:rPr>
        <w:t>IDEE</w:t>
      </w:r>
    </w:p>
    <w:p w:rsidR="000740BC" w:rsidRPr="009C4B24" w:rsidRDefault="000740BC" w:rsidP="00824AD9">
      <w:pPr>
        <w:autoSpaceDE w:val="0"/>
        <w:autoSpaceDN w:val="0"/>
        <w:adjustRightInd w:val="0"/>
        <w:spacing w:before="100" w:after="100" w:line="240" w:lineRule="auto"/>
        <w:rPr>
          <w:rFonts w:ascii="Verdana" w:hAnsi="Verdana"/>
          <w:sz w:val="20"/>
          <w:szCs w:val="20"/>
        </w:rPr>
      </w:pPr>
      <w:r>
        <w:rPr>
          <w:rFonts w:ascii="Verdana" w:hAnsi="Verdana"/>
          <w:b/>
          <w:bCs/>
          <w:sz w:val="20"/>
          <w:szCs w:val="20"/>
        </w:rPr>
        <w:t>Transparenter H</w:t>
      </w:r>
      <w:r w:rsidRPr="006E0E13">
        <w:rPr>
          <w:rFonts w:ascii="Verdana" w:hAnsi="Verdana"/>
          <w:b/>
          <w:bCs/>
          <w:sz w:val="20"/>
          <w:szCs w:val="20"/>
        </w:rPr>
        <w:t>aushalt – was ist das?</w:t>
      </w:r>
      <w:r w:rsidRPr="009C4B24">
        <w:rPr>
          <w:rFonts w:ascii="Verdana" w:hAnsi="Verdana"/>
          <w:sz w:val="20"/>
          <w:szCs w:val="20"/>
        </w:rPr>
        <w:br/>
      </w:r>
      <w:r w:rsidRPr="009C4B24">
        <w:rPr>
          <w:rFonts w:ascii="Verdana" w:hAnsi="Verdana"/>
          <w:sz w:val="20"/>
          <w:szCs w:val="20"/>
        </w:rPr>
        <w:br/>
        <w:t xml:space="preserve">Der </w:t>
      </w:r>
      <w:r>
        <w:rPr>
          <w:rFonts w:ascii="Verdana" w:hAnsi="Verdana"/>
          <w:b/>
          <w:bCs/>
          <w:sz w:val="20"/>
          <w:szCs w:val="20"/>
        </w:rPr>
        <w:t>Transparenter H</w:t>
      </w:r>
      <w:r w:rsidRPr="006E0E13">
        <w:rPr>
          <w:rFonts w:ascii="Verdana" w:hAnsi="Verdana"/>
          <w:b/>
          <w:bCs/>
          <w:sz w:val="20"/>
          <w:szCs w:val="20"/>
        </w:rPr>
        <w:t>aushalt</w:t>
      </w:r>
      <w:r w:rsidRPr="009C4B24">
        <w:rPr>
          <w:rFonts w:ascii="Verdana" w:hAnsi="Verdana"/>
          <w:sz w:val="20"/>
          <w:szCs w:val="20"/>
        </w:rPr>
        <w:t xml:space="preserve"> ist ein </w:t>
      </w:r>
      <w:r w:rsidRPr="006E0E13">
        <w:rPr>
          <w:rFonts w:ascii="Verdana" w:hAnsi="Verdana"/>
          <w:b/>
          <w:bCs/>
          <w:sz w:val="20"/>
          <w:szCs w:val="20"/>
        </w:rPr>
        <w:t>Beteiligungsverfahren</w:t>
      </w:r>
      <w:r w:rsidRPr="009C4B24">
        <w:rPr>
          <w:rFonts w:ascii="Verdana" w:hAnsi="Verdana"/>
          <w:sz w:val="20"/>
          <w:szCs w:val="20"/>
        </w:rPr>
        <w:t xml:space="preserve">, bei dem Bürger/innen, Politik und Verwaltung gemeinsam einen Teil des Haushalts bzw. die Leistungen und Aufgaben </w:t>
      </w:r>
      <w:r w:rsidRPr="006E0E13">
        <w:rPr>
          <w:rFonts w:ascii="Verdana" w:hAnsi="Verdana"/>
          <w:sz w:val="20"/>
          <w:szCs w:val="20"/>
        </w:rPr>
        <w:t>Bassum</w:t>
      </w:r>
      <w:r w:rsidRPr="009C4B24">
        <w:rPr>
          <w:rFonts w:ascii="Verdana" w:hAnsi="Verdana"/>
          <w:sz w:val="20"/>
          <w:szCs w:val="20"/>
        </w:rPr>
        <w:t>s diskutieren und gestalten.</w:t>
      </w:r>
      <w:r w:rsidRPr="009C4B24">
        <w:rPr>
          <w:rFonts w:ascii="Verdana" w:hAnsi="Verdana"/>
          <w:sz w:val="20"/>
          <w:szCs w:val="20"/>
        </w:rPr>
        <w:br/>
      </w:r>
      <w:r w:rsidRPr="009C4B24">
        <w:rPr>
          <w:rFonts w:ascii="Verdana" w:hAnsi="Verdana"/>
          <w:sz w:val="20"/>
          <w:szCs w:val="20"/>
        </w:rPr>
        <w:br/>
        <w:t xml:space="preserve">Hierbei sind </w:t>
      </w:r>
      <w:hyperlink r:id="rId7" w:history="1">
        <w:r w:rsidRPr="006E0E13">
          <w:rPr>
            <w:rFonts w:ascii="Verdana" w:hAnsi="Verdana"/>
            <w:bCs/>
            <w:sz w:val="20"/>
            <w:szCs w:val="20"/>
          </w:rPr>
          <w:t xml:space="preserve">themenbezogene </w:t>
        </w:r>
      </w:hyperlink>
      <w:r w:rsidRPr="006E0E13">
        <w:rPr>
          <w:rFonts w:ascii="Verdana" w:hAnsi="Verdana"/>
          <w:b/>
          <w:bCs/>
          <w:sz w:val="20"/>
          <w:szCs w:val="20"/>
        </w:rPr>
        <w:t>Vorschläge</w:t>
      </w:r>
      <w:r w:rsidRPr="009C4B24">
        <w:rPr>
          <w:rFonts w:ascii="Verdana" w:hAnsi="Verdana"/>
          <w:sz w:val="20"/>
          <w:szCs w:val="20"/>
        </w:rPr>
        <w:t xml:space="preserve"> gesucht, die Politik und Verwaltung unterstützen, die knappen Finanzen bedarfsgerecht einzusetzen.</w:t>
      </w:r>
      <w:r w:rsidRPr="009C4B24">
        <w:rPr>
          <w:rFonts w:ascii="Verdana" w:hAnsi="Verdana"/>
          <w:sz w:val="20"/>
          <w:szCs w:val="20"/>
        </w:rPr>
        <w:br/>
      </w:r>
      <w:r w:rsidRPr="009C4B24">
        <w:rPr>
          <w:rFonts w:ascii="Verdana" w:hAnsi="Verdana"/>
          <w:sz w:val="20"/>
          <w:szCs w:val="20"/>
        </w:rPr>
        <w:br/>
        <w:t xml:space="preserve">Vorschläge können </w:t>
      </w:r>
      <w:r w:rsidRPr="006E0E13">
        <w:rPr>
          <w:rFonts w:ascii="Verdana" w:hAnsi="Verdana"/>
          <w:b/>
          <w:bCs/>
          <w:sz w:val="20"/>
          <w:szCs w:val="20"/>
        </w:rPr>
        <w:t>ganzjährig</w:t>
      </w:r>
      <w:r w:rsidRPr="009C4B24">
        <w:rPr>
          <w:rFonts w:ascii="Verdana" w:hAnsi="Verdana"/>
          <w:sz w:val="20"/>
          <w:szCs w:val="20"/>
        </w:rPr>
        <w:t xml:space="preserve"> eingereicht werden und die Einreicher/innen bekommen unmittelbaren Rücklauf über den Umgang mit dem Vorschlag.</w:t>
      </w:r>
      <w:r w:rsidRPr="009C4B24">
        <w:rPr>
          <w:rFonts w:ascii="Verdana" w:hAnsi="Verdana"/>
          <w:sz w:val="20"/>
          <w:szCs w:val="20"/>
        </w:rPr>
        <w:br/>
      </w:r>
      <w:r w:rsidRPr="009C4B24">
        <w:rPr>
          <w:rFonts w:ascii="Verdana" w:hAnsi="Verdana"/>
          <w:sz w:val="20"/>
          <w:szCs w:val="20"/>
        </w:rPr>
        <w:br/>
      </w:r>
      <w:r w:rsidRPr="006E0E13">
        <w:rPr>
          <w:rFonts w:ascii="Verdana" w:hAnsi="Verdana"/>
          <w:b/>
          <w:bCs/>
          <w:sz w:val="20"/>
          <w:szCs w:val="20"/>
        </w:rPr>
        <w:t>Mitmachen können alle, die in Bassum leben und/oder arbeiten.</w:t>
      </w:r>
      <w:r w:rsidRPr="009C4B24">
        <w:rPr>
          <w:rFonts w:ascii="Verdana" w:hAnsi="Verdana"/>
          <w:sz w:val="20"/>
          <w:szCs w:val="20"/>
        </w:rPr>
        <w:br/>
      </w:r>
      <w:r w:rsidRPr="009C4B24">
        <w:rPr>
          <w:rFonts w:ascii="Verdana" w:hAnsi="Verdana"/>
          <w:sz w:val="20"/>
          <w:szCs w:val="20"/>
        </w:rPr>
        <w:br/>
        <w:t xml:space="preserve">Im Rahmen des </w:t>
      </w:r>
      <w:r>
        <w:rPr>
          <w:rFonts w:ascii="Verdana" w:hAnsi="Verdana"/>
          <w:b/>
          <w:bCs/>
          <w:sz w:val="20"/>
          <w:szCs w:val="20"/>
        </w:rPr>
        <w:t>Transparenter H</w:t>
      </w:r>
      <w:r w:rsidRPr="006E0E13">
        <w:rPr>
          <w:rFonts w:ascii="Verdana" w:hAnsi="Verdana"/>
          <w:b/>
          <w:bCs/>
          <w:sz w:val="20"/>
          <w:szCs w:val="20"/>
        </w:rPr>
        <w:t>aushalt</w:t>
      </w:r>
      <w:r w:rsidRPr="009C4B24">
        <w:rPr>
          <w:rFonts w:ascii="Verdana" w:hAnsi="Verdana"/>
          <w:sz w:val="20"/>
          <w:szCs w:val="20"/>
        </w:rPr>
        <w:t xml:space="preserve"> stehen folgende Themenbereiche zur Diskussion, die unmittelbar </w:t>
      </w:r>
      <w:r>
        <w:rPr>
          <w:rFonts w:ascii="Verdana" w:hAnsi="Verdana"/>
          <w:sz w:val="20"/>
          <w:szCs w:val="20"/>
        </w:rPr>
        <w:t>von der Kommune</w:t>
      </w:r>
      <w:r w:rsidRPr="009C4B24">
        <w:rPr>
          <w:rFonts w:ascii="Verdana" w:hAnsi="Verdana"/>
          <w:sz w:val="20"/>
          <w:szCs w:val="20"/>
        </w:rPr>
        <w:t xml:space="preserve"> erbracht werden:</w:t>
      </w:r>
    </w:p>
    <w:p w:rsidR="000740BC" w:rsidRPr="006E0E13" w:rsidRDefault="000740BC" w:rsidP="00824AD9">
      <w:pPr>
        <w:keepNext/>
        <w:autoSpaceDE w:val="0"/>
        <w:autoSpaceDN w:val="0"/>
        <w:adjustRightInd w:val="0"/>
        <w:spacing w:before="100" w:after="100" w:line="240" w:lineRule="auto"/>
        <w:outlineLvl w:val="5"/>
        <w:rPr>
          <w:rFonts w:ascii="Verdana" w:hAnsi="Verdana"/>
          <w:b/>
          <w:bCs/>
          <w:sz w:val="20"/>
          <w:szCs w:val="20"/>
        </w:rPr>
      </w:pPr>
    </w:p>
    <w:p w:rsidR="000740BC" w:rsidRPr="009C4B24" w:rsidRDefault="000740BC" w:rsidP="00824AD9">
      <w:pPr>
        <w:keepNext/>
        <w:autoSpaceDE w:val="0"/>
        <w:autoSpaceDN w:val="0"/>
        <w:adjustRightInd w:val="0"/>
        <w:spacing w:before="100" w:after="100" w:line="240" w:lineRule="auto"/>
        <w:outlineLvl w:val="5"/>
        <w:rPr>
          <w:rFonts w:ascii="Verdana" w:hAnsi="Verdana"/>
          <w:b/>
          <w:bCs/>
          <w:sz w:val="20"/>
          <w:szCs w:val="20"/>
        </w:rPr>
      </w:pPr>
      <w:r w:rsidRPr="009C4B24">
        <w:rPr>
          <w:rFonts w:ascii="Verdana" w:hAnsi="Verdana"/>
          <w:b/>
          <w:bCs/>
          <w:sz w:val="20"/>
          <w:szCs w:val="20"/>
        </w:rPr>
        <w:t>Themen</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8" w:history="1">
        <w:r w:rsidRPr="00623181">
          <w:rPr>
            <w:rFonts w:ascii="Verdana" w:hAnsi="Verdana"/>
            <w:color w:val="4F6228"/>
            <w:sz w:val="20"/>
            <w:szCs w:val="20"/>
          </w:rPr>
          <w:t>Bibliotheken</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9" w:history="1">
        <w:r w:rsidRPr="00623181">
          <w:rPr>
            <w:rFonts w:ascii="Verdana" w:hAnsi="Verdana"/>
            <w:color w:val="4F6228"/>
            <w:sz w:val="20"/>
            <w:szCs w:val="20"/>
          </w:rPr>
          <w:t>Gesundheit</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10" w:history="1">
        <w:r w:rsidRPr="00623181">
          <w:rPr>
            <w:rFonts w:ascii="Verdana" w:hAnsi="Verdana"/>
            <w:color w:val="4F6228"/>
            <w:sz w:val="20"/>
            <w:szCs w:val="20"/>
          </w:rPr>
          <w:t>Kinder &amp; Jugend</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11" w:history="1">
        <w:r w:rsidRPr="00623181">
          <w:rPr>
            <w:rFonts w:ascii="Verdana" w:hAnsi="Verdana"/>
            <w:color w:val="4F6228"/>
            <w:sz w:val="20"/>
            <w:szCs w:val="20"/>
          </w:rPr>
          <w:t>Kultur</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12" w:history="1">
        <w:r w:rsidRPr="00623181">
          <w:rPr>
            <w:rFonts w:ascii="Verdana" w:hAnsi="Verdana"/>
            <w:color w:val="4F6228"/>
            <w:sz w:val="20"/>
            <w:szCs w:val="20"/>
          </w:rPr>
          <w:t>öffentliches Straßenland</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13" w:history="1">
        <w:r w:rsidRPr="00623181">
          <w:rPr>
            <w:rFonts w:ascii="Verdana" w:hAnsi="Verdana"/>
            <w:color w:val="4F6228"/>
            <w:sz w:val="20"/>
            <w:szCs w:val="20"/>
          </w:rPr>
          <w:t>Sport</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14" w:history="1">
        <w:r>
          <w:rPr>
            <w:rFonts w:ascii="Verdana" w:hAnsi="Verdana"/>
            <w:color w:val="4F6228"/>
            <w:sz w:val="20"/>
            <w:szCs w:val="20"/>
          </w:rPr>
          <w:t>Ortsteil</w:t>
        </w:r>
        <w:r w:rsidRPr="00623181">
          <w:rPr>
            <w:rFonts w:ascii="Verdana" w:hAnsi="Verdana"/>
            <w:color w:val="4F6228"/>
            <w:sz w:val="20"/>
            <w:szCs w:val="20"/>
          </w:rPr>
          <w:t>projekte</w:t>
        </w:r>
      </w:hyperlink>
      <w:r w:rsidRPr="00623181">
        <w:rPr>
          <w:rFonts w:ascii="Verdana" w:hAnsi="Verdana"/>
          <w:color w:val="4F6228"/>
          <w:sz w:val="20"/>
          <w:szCs w:val="20"/>
        </w:rPr>
        <w:t xml:space="preserve"> </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hyperlink r:id="rId15" w:history="1">
        <w:r w:rsidRPr="00623181">
          <w:rPr>
            <w:rFonts w:ascii="Verdana" w:hAnsi="Verdana"/>
            <w:color w:val="4F6228"/>
            <w:sz w:val="20"/>
            <w:szCs w:val="20"/>
          </w:rPr>
          <w:t>Umwelt &amp; Natur: Grünflächenunterhaltung</w:t>
        </w:r>
      </w:hyperlink>
      <w:r>
        <w:rPr>
          <w:rFonts w:ascii="Verdana" w:hAnsi="Verdana"/>
          <w:color w:val="4F6228"/>
          <w:sz w:val="20"/>
          <w:szCs w:val="20"/>
        </w:rPr>
        <w:t>, Spielplätze…</w:t>
      </w:r>
    </w:p>
    <w:p w:rsidR="000740BC" w:rsidRDefault="000740BC" w:rsidP="00824AD9">
      <w:pPr>
        <w:autoSpaceDE w:val="0"/>
        <w:autoSpaceDN w:val="0"/>
        <w:adjustRightInd w:val="0"/>
        <w:spacing w:before="100" w:after="100" w:line="240" w:lineRule="auto"/>
        <w:rPr>
          <w:rFonts w:ascii="Verdana" w:hAnsi="Verdana"/>
          <w:color w:val="4F6228"/>
          <w:sz w:val="20"/>
          <w:szCs w:val="20"/>
        </w:rPr>
      </w:pPr>
      <w:hyperlink r:id="rId16" w:history="1">
        <w:r w:rsidRPr="00623181">
          <w:rPr>
            <w:rFonts w:ascii="Verdana" w:hAnsi="Verdana"/>
            <w:color w:val="4F6228"/>
            <w:sz w:val="20"/>
            <w:szCs w:val="20"/>
          </w:rPr>
          <w:t>Wirtschaftsförderung</w:t>
        </w:r>
      </w:hyperlink>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Arbeiten</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Wohnen</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Sich versorgen (Einkaufen, Problem Sulinger Str. Vernetzung mit der Bahnhof Str.)</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Verkehr</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Inklusion/Barrierefreiheit</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Integration</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Seniorenservice</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Demographischer Wandel</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Offene Jugendarbeit</w:t>
      </w:r>
    </w:p>
    <w:p w:rsidR="000740BC"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Tourismus</w:t>
      </w:r>
    </w:p>
    <w:p w:rsidR="000740BC" w:rsidRPr="00623181" w:rsidRDefault="000740BC" w:rsidP="00824AD9">
      <w:pPr>
        <w:autoSpaceDE w:val="0"/>
        <w:autoSpaceDN w:val="0"/>
        <w:adjustRightInd w:val="0"/>
        <w:spacing w:before="100" w:after="100" w:line="240" w:lineRule="auto"/>
        <w:rPr>
          <w:rFonts w:ascii="Verdana" w:hAnsi="Verdana"/>
          <w:color w:val="4F6228"/>
          <w:sz w:val="20"/>
          <w:szCs w:val="20"/>
        </w:rPr>
      </w:pPr>
      <w:r>
        <w:rPr>
          <w:rFonts w:ascii="Verdana" w:hAnsi="Verdana"/>
          <w:color w:val="4F6228"/>
          <w:sz w:val="20"/>
          <w:szCs w:val="20"/>
        </w:rPr>
        <w:t>…</w:t>
      </w:r>
    </w:p>
    <w:p w:rsidR="000740BC" w:rsidRDefault="000740BC" w:rsidP="00824AD9">
      <w:pPr>
        <w:pStyle w:val="H1"/>
        <w:rPr>
          <w:rFonts w:ascii="Verdana" w:hAnsi="Verdana"/>
          <w:sz w:val="20"/>
          <w:szCs w:val="20"/>
        </w:rPr>
      </w:pPr>
    </w:p>
    <w:p w:rsidR="000740BC" w:rsidRDefault="000740BC" w:rsidP="00824AD9">
      <w:pPr>
        <w:pStyle w:val="H1"/>
        <w:rPr>
          <w:rFonts w:ascii="Verdana" w:hAnsi="Verdana"/>
          <w:sz w:val="20"/>
          <w:szCs w:val="20"/>
        </w:rPr>
      </w:pPr>
    </w:p>
    <w:p w:rsidR="000740BC" w:rsidRDefault="000740BC" w:rsidP="00824AD9"/>
    <w:p w:rsidR="000740BC" w:rsidRDefault="000740BC" w:rsidP="00824AD9"/>
    <w:p w:rsidR="000740BC" w:rsidRDefault="000740BC" w:rsidP="00824AD9"/>
    <w:p w:rsidR="000740BC" w:rsidRPr="006E0E13" w:rsidRDefault="000740BC" w:rsidP="00824AD9">
      <w:pPr>
        <w:pStyle w:val="H1"/>
        <w:rPr>
          <w:rFonts w:ascii="Verdana" w:hAnsi="Verdana"/>
          <w:sz w:val="20"/>
          <w:szCs w:val="20"/>
        </w:rPr>
      </w:pPr>
      <w:r w:rsidRPr="006E0E13">
        <w:rPr>
          <w:rFonts w:ascii="Verdana" w:hAnsi="Verdana"/>
          <w:sz w:val="20"/>
          <w:szCs w:val="20"/>
        </w:rPr>
        <w:t>Sport</w:t>
      </w:r>
    </w:p>
    <w:p w:rsidR="000740BC" w:rsidRPr="009C4B24"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Information</w:t>
      </w:r>
    </w:p>
    <w:p w:rsidR="000740BC" w:rsidRPr="006E0E13" w:rsidRDefault="000740BC" w:rsidP="00824AD9">
      <w:pPr>
        <w:autoSpaceDE w:val="0"/>
        <w:autoSpaceDN w:val="0"/>
        <w:adjustRightInd w:val="0"/>
        <w:spacing w:before="100" w:after="100" w:line="240" w:lineRule="auto"/>
        <w:rPr>
          <w:rFonts w:ascii="Verdana" w:hAnsi="Verdana"/>
          <w:b/>
          <w:bCs/>
          <w:sz w:val="20"/>
          <w:szCs w:val="20"/>
        </w:rPr>
      </w:pPr>
      <w:r w:rsidRPr="00623181">
        <w:rPr>
          <w:rFonts w:ascii="Verdana" w:hAnsi="Verdana"/>
          <w:noProof/>
          <w:sz w:val="20"/>
          <w:szCs w:val="20"/>
          <w:lang w:eastAsia="de-DE"/>
        </w:rPr>
        <w:pict>
          <v:shape id="Grafik 1" o:spid="_x0000_i1028" type="#_x0000_t75" style="width:124.5pt;height:93pt;visibility:visible">
            <v:imagedata r:id="rId17" o:title=""/>
          </v:shape>
        </w:pict>
      </w:r>
    </w:p>
    <w:p w:rsidR="000740BC" w:rsidRDefault="000740BC" w:rsidP="00824AD9">
      <w:pPr>
        <w:autoSpaceDE w:val="0"/>
        <w:autoSpaceDN w:val="0"/>
        <w:adjustRightInd w:val="0"/>
        <w:spacing w:before="100" w:after="100" w:line="240" w:lineRule="auto"/>
        <w:rPr>
          <w:rFonts w:ascii="Verdana" w:hAnsi="Verdana"/>
          <w:b/>
          <w:bCs/>
          <w:sz w:val="20"/>
          <w:szCs w:val="20"/>
        </w:rPr>
      </w:pPr>
    </w:p>
    <w:p w:rsidR="000740BC" w:rsidRDefault="000740BC" w:rsidP="00824AD9">
      <w:pPr>
        <w:autoSpaceDE w:val="0"/>
        <w:autoSpaceDN w:val="0"/>
        <w:adjustRightInd w:val="0"/>
        <w:spacing w:before="100" w:after="100" w:line="240" w:lineRule="auto"/>
        <w:rPr>
          <w:rFonts w:ascii="Verdana" w:hAnsi="Verdana"/>
          <w:b/>
          <w:bCs/>
          <w:sz w:val="20"/>
          <w:szCs w:val="20"/>
        </w:rPr>
      </w:pPr>
      <w:r w:rsidRPr="006E0E13">
        <w:rPr>
          <w:rFonts w:ascii="Verdana" w:hAnsi="Verdana"/>
          <w:b/>
          <w:bCs/>
          <w:sz w:val="20"/>
          <w:szCs w:val="20"/>
        </w:rPr>
        <w:t xml:space="preserve">Leistungen: </w:t>
      </w:r>
    </w:p>
    <w:p w:rsidR="000740BC"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Organisation der Sportanlagennutzung, Bereitstellung aller Sportanlagen</w:t>
      </w:r>
      <w:r w:rsidRPr="009C4B24">
        <w:rPr>
          <w:rFonts w:ascii="Verdana" w:hAnsi="Verdana"/>
          <w:sz w:val="20"/>
          <w:szCs w:val="20"/>
        </w:rPr>
        <w:br/>
      </w:r>
      <w:r w:rsidRPr="009C4B24">
        <w:rPr>
          <w:rFonts w:ascii="Verdana" w:hAnsi="Verdana"/>
          <w:sz w:val="20"/>
          <w:szCs w:val="20"/>
        </w:rPr>
        <w:br/>
      </w:r>
    </w:p>
    <w:p w:rsidR="000740BC" w:rsidRDefault="000740BC" w:rsidP="00824AD9">
      <w:pPr>
        <w:autoSpaceDE w:val="0"/>
        <w:autoSpaceDN w:val="0"/>
        <w:adjustRightInd w:val="0"/>
        <w:spacing w:before="100" w:after="100" w:line="240" w:lineRule="auto"/>
        <w:rPr>
          <w:rFonts w:ascii="Verdana" w:hAnsi="Verdana"/>
          <w:b/>
          <w:bCs/>
          <w:sz w:val="20"/>
          <w:szCs w:val="20"/>
        </w:rPr>
      </w:pPr>
      <w:r w:rsidRPr="006E0E13">
        <w:rPr>
          <w:rFonts w:ascii="Verdana" w:hAnsi="Verdana"/>
          <w:b/>
          <w:bCs/>
          <w:sz w:val="20"/>
          <w:szCs w:val="20"/>
        </w:rPr>
        <w:t xml:space="preserve">Von wem? </w:t>
      </w:r>
    </w:p>
    <w:p w:rsidR="000740BC" w:rsidRDefault="000740BC" w:rsidP="00824AD9">
      <w:pPr>
        <w:autoSpaceDE w:val="0"/>
        <w:autoSpaceDN w:val="0"/>
        <w:adjustRightInd w:val="0"/>
        <w:spacing w:before="100" w:after="100" w:line="240" w:lineRule="auto"/>
        <w:rPr>
          <w:rFonts w:ascii="Verdana" w:hAnsi="Verdana"/>
          <w:sz w:val="20"/>
          <w:szCs w:val="20"/>
        </w:rPr>
      </w:pPr>
      <w:r>
        <w:rPr>
          <w:rFonts w:ascii="Verdana" w:hAnsi="Verdana"/>
          <w:sz w:val="20"/>
          <w:szCs w:val="20"/>
        </w:rPr>
        <w:t>Fachbereich Bürgerservice</w:t>
      </w:r>
      <w:r w:rsidRPr="009C4B24">
        <w:rPr>
          <w:rFonts w:ascii="Verdana" w:hAnsi="Verdana"/>
          <w:sz w:val="20"/>
          <w:szCs w:val="20"/>
        </w:rPr>
        <w:br/>
      </w:r>
      <w:r w:rsidRPr="009C4B24">
        <w:rPr>
          <w:rFonts w:ascii="Verdana" w:hAnsi="Verdana"/>
          <w:sz w:val="20"/>
          <w:szCs w:val="20"/>
        </w:rPr>
        <w:br/>
      </w:r>
    </w:p>
    <w:p w:rsidR="000740BC" w:rsidRDefault="000740BC" w:rsidP="00824AD9">
      <w:pPr>
        <w:autoSpaceDE w:val="0"/>
        <w:autoSpaceDN w:val="0"/>
        <w:adjustRightInd w:val="0"/>
        <w:spacing w:before="100" w:after="100" w:line="240" w:lineRule="auto"/>
        <w:rPr>
          <w:rFonts w:ascii="Verdana" w:hAnsi="Verdana"/>
          <w:b/>
          <w:bCs/>
          <w:sz w:val="20"/>
          <w:szCs w:val="20"/>
        </w:rPr>
      </w:pPr>
      <w:r w:rsidRPr="006E0E13">
        <w:rPr>
          <w:rFonts w:ascii="Verdana" w:hAnsi="Verdana"/>
          <w:b/>
          <w:bCs/>
          <w:sz w:val="20"/>
          <w:szCs w:val="20"/>
        </w:rPr>
        <w:t>Für wen?</w:t>
      </w:r>
    </w:p>
    <w:p w:rsidR="000740BC"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Für alle Bürger/innen, Sportvereine, Verbände, Vereinigungen, Körperschaften, Schulen, Jugendfreizeiteinrichtungen</w:t>
      </w:r>
      <w:r>
        <w:rPr>
          <w:rFonts w:ascii="Verdana" w:hAnsi="Verdana"/>
          <w:sz w:val="20"/>
          <w:szCs w:val="20"/>
        </w:rPr>
        <w:t>,</w:t>
      </w:r>
      <w:r w:rsidRPr="009C4B24">
        <w:rPr>
          <w:rFonts w:ascii="Verdana" w:hAnsi="Verdana"/>
          <w:sz w:val="20"/>
          <w:szCs w:val="20"/>
        </w:rPr>
        <w:t xml:space="preserve"> Kindergärten</w:t>
      </w:r>
      <w:r>
        <w:rPr>
          <w:rFonts w:ascii="Verdana" w:hAnsi="Verdana"/>
          <w:sz w:val="20"/>
          <w:szCs w:val="20"/>
        </w:rPr>
        <w:t>…</w:t>
      </w:r>
      <w:r w:rsidRPr="009C4B24">
        <w:rPr>
          <w:rFonts w:ascii="Verdana" w:hAnsi="Verdana"/>
          <w:sz w:val="20"/>
          <w:szCs w:val="20"/>
        </w:rPr>
        <w:br/>
      </w:r>
      <w:r w:rsidRPr="009C4B24">
        <w:rPr>
          <w:rFonts w:ascii="Verdana" w:hAnsi="Verdana"/>
          <w:sz w:val="20"/>
          <w:szCs w:val="20"/>
        </w:rPr>
        <w:br/>
      </w:r>
    </w:p>
    <w:p w:rsidR="000740BC" w:rsidRDefault="000740BC" w:rsidP="00824AD9">
      <w:pPr>
        <w:autoSpaceDE w:val="0"/>
        <w:autoSpaceDN w:val="0"/>
        <w:adjustRightInd w:val="0"/>
        <w:spacing w:before="100" w:after="100" w:line="240" w:lineRule="auto"/>
        <w:rPr>
          <w:rFonts w:ascii="Verdana" w:hAnsi="Verdana"/>
          <w:b/>
          <w:bCs/>
          <w:sz w:val="20"/>
          <w:szCs w:val="20"/>
        </w:rPr>
      </w:pPr>
      <w:r w:rsidRPr="006E0E13">
        <w:rPr>
          <w:rFonts w:ascii="Verdana" w:hAnsi="Verdana"/>
          <w:b/>
          <w:bCs/>
          <w:sz w:val="20"/>
          <w:szCs w:val="20"/>
        </w:rPr>
        <w:t xml:space="preserve">Das Ziel: </w:t>
      </w:r>
    </w:p>
    <w:p w:rsidR="000740BC"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Die Bedeutung des aktiven Freizeit- und Breitensports für Bürgerinnen und Bürger jeden Alters soll im gesellschaftlichen Leben fest verankert und nach Möglichkeit gesteigert werden. Die Sportförderung dient der Schaffung der dazu erforderlichen Rahmenbedingungen. Vorrangig sollen Schul- und Vereinssport Förderung erfahren, darüber hinaus werden sportliche Aktivitäten außerhalb der förderungswürdigen Sportvereine gefördert und angeboten.</w:t>
      </w:r>
      <w:r>
        <w:rPr>
          <w:rFonts w:ascii="Verdana" w:hAnsi="Verdana"/>
          <w:sz w:val="20"/>
          <w:szCs w:val="20"/>
        </w:rPr>
        <w:t xml:space="preserve"> </w:t>
      </w:r>
      <w:r w:rsidRPr="009C4B24">
        <w:rPr>
          <w:rFonts w:ascii="Verdana" w:hAnsi="Verdana"/>
          <w:sz w:val="20"/>
          <w:szCs w:val="20"/>
        </w:rPr>
        <w:t>Die Sportanlagen sollen vorrangig dem Schul- und Vereinssport ganztägig in der Zeit von 8.00 - 22.00 Uhr zur Verfügung stehen und, nach Maßgabe der Sportanlagen - Nutzungsvorschriften, von allen Bürger/innen, als Einzelperson, genutzt werden könne</w:t>
      </w:r>
      <w:r>
        <w:rPr>
          <w:rFonts w:ascii="Verdana" w:hAnsi="Verdana"/>
          <w:sz w:val="20"/>
          <w:szCs w:val="20"/>
        </w:rPr>
        <w:t xml:space="preserve">n, mit Ausnahme der Sporthallen, und der vereinsgebundenen Sportplätze zu bestimmten Zeiten. </w:t>
      </w:r>
      <w:r w:rsidRPr="009C4B24">
        <w:rPr>
          <w:rFonts w:ascii="Verdana" w:hAnsi="Verdana"/>
          <w:sz w:val="20"/>
          <w:szCs w:val="20"/>
        </w:rPr>
        <w:t>Alle Sportanlagen (Sporthallen und Sportplätze) sollen in einem bedarfsgerechten und funktionstüchtigen Zustand erhalten werden.</w:t>
      </w:r>
      <w:r w:rsidRPr="009C4B24">
        <w:rPr>
          <w:rFonts w:ascii="Verdana" w:hAnsi="Verdana"/>
          <w:sz w:val="20"/>
          <w:szCs w:val="20"/>
        </w:rPr>
        <w:br/>
      </w:r>
    </w:p>
    <w:p w:rsidR="000740BC"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br/>
      </w:r>
      <w:r w:rsidRPr="006E0E13">
        <w:rPr>
          <w:rFonts w:ascii="Verdana" w:hAnsi="Verdana"/>
          <w:b/>
          <w:bCs/>
          <w:sz w:val="20"/>
          <w:szCs w:val="20"/>
        </w:rPr>
        <w:t xml:space="preserve">Was wird getan? </w:t>
      </w:r>
      <w:r w:rsidRPr="009C4B24">
        <w:rPr>
          <w:rFonts w:ascii="Verdana" w:hAnsi="Verdana"/>
          <w:sz w:val="20"/>
          <w:szCs w:val="20"/>
        </w:rPr>
        <w:br/>
      </w:r>
    </w:p>
    <w:p w:rsidR="000740BC" w:rsidRPr="009C4B24" w:rsidRDefault="000740BC" w:rsidP="00824AD9">
      <w:pPr>
        <w:autoSpaceDE w:val="0"/>
        <w:autoSpaceDN w:val="0"/>
        <w:adjustRightInd w:val="0"/>
        <w:spacing w:before="100" w:after="100" w:line="240" w:lineRule="auto"/>
        <w:rPr>
          <w:rFonts w:ascii="Verdana" w:hAnsi="Verdana"/>
          <w:sz w:val="20"/>
          <w:szCs w:val="20"/>
        </w:rPr>
      </w:pPr>
      <w:r>
        <w:rPr>
          <w:rFonts w:ascii="Verdana" w:hAnsi="Verdana"/>
          <w:sz w:val="20"/>
          <w:szCs w:val="20"/>
        </w:rPr>
        <w:t>Der Fachbereich Bürgerservice</w:t>
      </w:r>
    </w:p>
    <w:p w:rsidR="000740BC" w:rsidRDefault="000740BC" w:rsidP="00824AD9">
      <w:pPr>
        <w:numPr>
          <w:ilvl w:val="0"/>
          <w:numId w:val="1"/>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hilft bei der Vorbereitung von Vereinsveranstaltungen</w:t>
      </w:r>
    </w:p>
    <w:p w:rsidR="000740BC" w:rsidRDefault="000740BC" w:rsidP="00824AD9">
      <w:pPr>
        <w:numPr>
          <w:ilvl w:val="0"/>
          <w:numId w:val="1"/>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 xml:space="preserve">zeichnet Sportler/innen aus </w:t>
      </w:r>
    </w:p>
    <w:p w:rsidR="000740BC" w:rsidRDefault="000740BC" w:rsidP="00824AD9">
      <w:pPr>
        <w:numPr>
          <w:ilvl w:val="0"/>
          <w:numId w:val="1"/>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 xml:space="preserve">erstellt Belegungspläne für die Nutzungszeiten auf allen Sportanlagen (inkl. Schulsportanlagen) </w:t>
      </w:r>
    </w:p>
    <w:p w:rsidR="000740BC" w:rsidRDefault="000740BC" w:rsidP="00824AD9">
      <w:pPr>
        <w:numPr>
          <w:ilvl w:val="0"/>
          <w:numId w:val="1"/>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 xml:space="preserve">erarbeitet die Sportanlagenentwicklungsplanung </w:t>
      </w:r>
    </w:p>
    <w:p w:rsidR="000740BC" w:rsidRDefault="000740BC" w:rsidP="00824AD9">
      <w:pPr>
        <w:numPr>
          <w:ilvl w:val="0"/>
          <w:numId w:val="1"/>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setzt die Prämissen bei der Planu</w:t>
      </w:r>
      <w:r>
        <w:rPr>
          <w:rFonts w:ascii="Verdana" w:hAnsi="Verdana"/>
          <w:sz w:val="20"/>
          <w:szCs w:val="20"/>
        </w:rPr>
        <w:t>ng und dem Bau von Sportanlagen</w:t>
      </w:r>
    </w:p>
    <w:p w:rsidR="000740BC" w:rsidRPr="009C4B24" w:rsidRDefault="000740BC" w:rsidP="00824AD9">
      <w:pPr>
        <w:numPr>
          <w:ilvl w:val="0"/>
          <w:numId w:val="1"/>
        </w:numPr>
        <w:autoSpaceDE w:val="0"/>
        <w:autoSpaceDN w:val="0"/>
        <w:adjustRightInd w:val="0"/>
        <w:spacing w:before="100" w:after="100" w:line="240" w:lineRule="auto"/>
        <w:rPr>
          <w:rFonts w:ascii="Verdana" w:hAnsi="Verdana"/>
          <w:sz w:val="20"/>
          <w:szCs w:val="20"/>
        </w:rPr>
      </w:pPr>
      <w:r>
        <w:rPr>
          <w:rFonts w:ascii="Verdana" w:hAnsi="Verdana"/>
          <w:sz w:val="20"/>
          <w:szCs w:val="20"/>
        </w:rPr>
        <w:t>…</w:t>
      </w:r>
    </w:p>
    <w:p w:rsidR="000740BC"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 xml:space="preserve">Das </w:t>
      </w:r>
      <w:r>
        <w:rPr>
          <w:rFonts w:ascii="Verdana" w:hAnsi="Verdana"/>
          <w:sz w:val="20"/>
          <w:szCs w:val="20"/>
        </w:rPr>
        <w:t>Fachbereich Bauen und Umwelt</w:t>
      </w:r>
    </w:p>
    <w:p w:rsidR="000740BC" w:rsidRDefault="000740BC" w:rsidP="00824AD9">
      <w:pPr>
        <w:numPr>
          <w:ilvl w:val="0"/>
          <w:numId w:val="2"/>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 xml:space="preserve">unterhält und bewirtschaftet die Sportanlagen. </w:t>
      </w:r>
    </w:p>
    <w:p w:rsidR="000740BC" w:rsidRPr="009C4B24" w:rsidRDefault="000740BC" w:rsidP="00824AD9">
      <w:pPr>
        <w:numPr>
          <w:ilvl w:val="0"/>
          <w:numId w:val="2"/>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Organisiert</w:t>
      </w:r>
      <w:r>
        <w:rPr>
          <w:rFonts w:ascii="Verdana" w:hAnsi="Verdana"/>
          <w:sz w:val="20"/>
          <w:szCs w:val="20"/>
        </w:rPr>
        <w:t xml:space="preserve"> </w:t>
      </w:r>
      <w:r w:rsidRPr="009C4B24">
        <w:rPr>
          <w:rFonts w:ascii="Verdana" w:hAnsi="Verdana"/>
          <w:sz w:val="20"/>
          <w:szCs w:val="20"/>
        </w:rPr>
        <w:t xml:space="preserve">die Pflege, Instandsetzung, Sanierung und Modernisierung </w:t>
      </w:r>
    </w:p>
    <w:p w:rsidR="000740BC" w:rsidRDefault="000740BC" w:rsidP="00824AD9">
      <w:pPr>
        <w:numPr>
          <w:ilvl w:val="0"/>
          <w:numId w:val="2"/>
        </w:num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die Beschaff</w:t>
      </w:r>
      <w:r>
        <w:rPr>
          <w:rFonts w:ascii="Verdana" w:hAnsi="Verdana"/>
          <w:sz w:val="20"/>
          <w:szCs w:val="20"/>
        </w:rPr>
        <w:t xml:space="preserve">ung von Basisausstattung, </w:t>
      </w:r>
      <w:r w:rsidRPr="009C4B24">
        <w:rPr>
          <w:rFonts w:ascii="Verdana" w:hAnsi="Verdana"/>
          <w:sz w:val="20"/>
          <w:szCs w:val="20"/>
        </w:rPr>
        <w:t>damit der Schul- un</w:t>
      </w:r>
      <w:r>
        <w:rPr>
          <w:rFonts w:ascii="Verdana" w:hAnsi="Verdana"/>
          <w:sz w:val="20"/>
          <w:szCs w:val="20"/>
        </w:rPr>
        <w:t>d Vereinssport stattfinden kann</w:t>
      </w:r>
    </w:p>
    <w:p w:rsidR="000740BC" w:rsidRPr="00B31392" w:rsidRDefault="000740BC" w:rsidP="00824AD9">
      <w:pPr>
        <w:numPr>
          <w:ilvl w:val="0"/>
          <w:numId w:val="2"/>
        </w:numPr>
        <w:autoSpaceDE w:val="0"/>
        <w:autoSpaceDN w:val="0"/>
        <w:adjustRightInd w:val="0"/>
        <w:spacing w:before="100" w:after="100" w:line="240" w:lineRule="auto"/>
        <w:rPr>
          <w:rFonts w:ascii="Verdana" w:hAnsi="Verdana"/>
          <w:b/>
          <w:bCs/>
          <w:sz w:val="20"/>
          <w:szCs w:val="20"/>
        </w:rPr>
      </w:pPr>
      <w:r>
        <w:rPr>
          <w:rFonts w:ascii="Verdana" w:hAnsi="Verdana"/>
          <w:sz w:val="20"/>
          <w:szCs w:val="20"/>
        </w:rPr>
        <w:t>…</w:t>
      </w:r>
    </w:p>
    <w:p w:rsidR="000740BC" w:rsidRDefault="000740BC" w:rsidP="00824AD9">
      <w:pPr>
        <w:autoSpaceDE w:val="0"/>
        <w:autoSpaceDN w:val="0"/>
        <w:adjustRightInd w:val="0"/>
        <w:spacing w:before="100" w:after="100" w:line="240" w:lineRule="auto"/>
        <w:rPr>
          <w:rFonts w:ascii="Verdana" w:hAnsi="Verdana"/>
          <w:b/>
          <w:bCs/>
          <w:sz w:val="20"/>
          <w:szCs w:val="20"/>
        </w:rPr>
      </w:pPr>
    </w:p>
    <w:p w:rsidR="000740BC" w:rsidRDefault="000740BC" w:rsidP="00824AD9">
      <w:pPr>
        <w:autoSpaceDE w:val="0"/>
        <w:autoSpaceDN w:val="0"/>
        <w:adjustRightInd w:val="0"/>
        <w:spacing w:before="100" w:after="100" w:line="240" w:lineRule="auto"/>
        <w:rPr>
          <w:rFonts w:ascii="Verdana" w:hAnsi="Verdana"/>
          <w:sz w:val="20"/>
          <w:szCs w:val="20"/>
        </w:rPr>
      </w:pPr>
      <w:r w:rsidRPr="006E0E13">
        <w:rPr>
          <w:rFonts w:ascii="Verdana" w:hAnsi="Verdana"/>
          <w:b/>
          <w:bCs/>
          <w:sz w:val="20"/>
          <w:szCs w:val="20"/>
        </w:rPr>
        <w:t xml:space="preserve">Erfolgskriterien: </w:t>
      </w:r>
      <w:r w:rsidRPr="009C4B24">
        <w:rPr>
          <w:rFonts w:ascii="Verdana" w:hAnsi="Verdana"/>
          <w:sz w:val="20"/>
          <w:szCs w:val="20"/>
        </w:rPr>
        <w:br/>
      </w:r>
    </w:p>
    <w:p w:rsidR="000740BC" w:rsidRDefault="000740BC" w:rsidP="00824AD9">
      <w:pPr>
        <w:autoSpaceDE w:val="0"/>
        <w:autoSpaceDN w:val="0"/>
        <w:adjustRightInd w:val="0"/>
        <w:spacing w:before="100" w:after="100" w:line="240" w:lineRule="auto"/>
        <w:rPr>
          <w:rFonts w:ascii="Verdana" w:hAnsi="Verdana"/>
          <w:sz w:val="20"/>
          <w:szCs w:val="20"/>
        </w:rPr>
      </w:pPr>
      <w:r w:rsidRPr="009C4B24">
        <w:rPr>
          <w:rFonts w:ascii="Verdana" w:hAnsi="Verdana"/>
          <w:sz w:val="20"/>
          <w:szCs w:val="20"/>
        </w:rPr>
        <w:t>Schnelle und unbürokratische Bearbeitung der Anträge und deren 100%ige Genehmigung im Rahmen der verfügbaren Kapazitäten, enge Abstimmung mit den Nutzern/innen bei Planungen und Baumaßnahmen. 80% Auslastung bei den Belegungsstunden, Zufriedenheit der Nutzer/innen und ein guter und moderner baulicher Zustand der Anlagen.</w:t>
      </w:r>
    </w:p>
    <w:p w:rsidR="000740BC" w:rsidRDefault="000740BC" w:rsidP="00824AD9">
      <w:pPr>
        <w:autoSpaceDE w:val="0"/>
        <w:autoSpaceDN w:val="0"/>
        <w:adjustRightInd w:val="0"/>
        <w:spacing w:before="100" w:after="100" w:line="240" w:lineRule="auto"/>
        <w:rPr>
          <w:rFonts w:ascii="Verdana" w:hAnsi="Verdana"/>
          <w:sz w:val="20"/>
          <w:szCs w:val="20"/>
        </w:rPr>
      </w:pPr>
    </w:p>
    <w:p w:rsidR="000740BC" w:rsidRPr="006E0E13" w:rsidRDefault="000740BC" w:rsidP="00824AD9">
      <w:pPr>
        <w:autoSpaceDE w:val="0"/>
        <w:autoSpaceDN w:val="0"/>
        <w:adjustRightInd w:val="0"/>
        <w:spacing w:before="100" w:after="100" w:line="240" w:lineRule="auto"/>
        <w:rPr>
          <w:rFonts w:ascii="Verdana" w:hAnsi="Verdana"/>
          <w:sz w:val="20"/>
          <w:szCs w:val="20"/>
        </w:rPr>
      </w:pPr>
      <w:r>
        <w:rPr>
          <w:rFonts w:ascii="Verdana" w:hAnsi="Verdana"/>
          <w:sz w:val="20"/>
          <w:szCs w:val="20"/>
        </w:rPr>
        <w:t>…</w:t>
      </w:r>
    </w:p>
    <w:p w:rsidR="000740BC" w:rsidRPr="00824AD9" w:rsidRDefault="000740BC" w:rsidP="00824AD9">
      <w:pPr>
        <w:rPr>
          <w:szCs w:val="20"/>
        </w:rPr>
      </w:pPr>
    </w:p>
    <w:sectPr w:rsidR="000740BC" w:rsidRPr="00824AD9" w:rsidSect="00B73F09">
      <w:headerReference w:type="default" r:id="rId18"/>
      <w:footerReference w:type="default" r:id="rId19"/>
      <w:pgSz w:w="11906" w:h="16838" w:code="9"/>
      <w:pgMar w:top="1418" w:right="1418" w:bottom="1418" w:left="1418" w:header="142"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BC" w:rsidRDefault="000740BC" w:rsidP="004150F2">
      <w:pPr>
        <w:spacing w:after="0" w:line="240" w:lineRule="auto"/>
      </w:pPr>
      <w:r>
        <w:separator/>
      </w:r>
    </w:p>
  </w:endnote>
  <w:endnote w:type="continuationSeparator" w:id="0">
    <w:p w:rsidR="000740BC" w:rsidRDefault="000740BC" w:rsidP="00415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BC" w:rsidRPr="00B73F09" w:rsidRDefault="000740BC" w:rsidP="004150F2">
    <w:pPr>
      <w:pStyle w:val="Footer"/>
      <w:rPr>
        <w:rFonts w:ascii="Verdana" w:hAnsi="Verdana"/>
        <w:b/>
        <w:color w:val="000000"/>
        <w:sz w:val="12"/>
        <w:szCs w:val="12"/>
      </w:rPr>
    </w:pPr>
    <w:smartTag w:uri="urn:schemas-microsoft-com:office:smarttags" w:element="PersonName">
      <w:r w:rsidRPr="00B73F09">
        <w:rPr>
          <w:rFonts w:ascii="Verdana" w:hAnsi="Verdana"/>
          <w:b/>
          <w:color w:val="000000"/>
          <w:sz w:val="12"/>
          <w:szCs w:val="12"/>
        </w:rPr>
        <w:t>Jürgen Schäfer</w:t>
      </w:r>
    </w:smartTag>
    <w:r w:rsidRPr="00B73F09">
      <w:rPr>
        <w:rFonts w:ascii="Verdana" w:hAnsi="Verdana"/>
        <w:b/>
        <w:color w:val="000000"/>
        <w:sz w:val="12"/>
        <w:szCs w:val="12"/>
      </w:rPr>
      <w:tab/>
    </w:r>
    <w:hyperlink r:id="rId1" w:history="1">
      <w:r w:rsidRPr="00B73F09">
        <w:rPr>
          <w:rStyle w:val="Hyperlink"/>
          <w:rFonts w:ascii="Verdana" w:hAnsi="Verdana"/>
          <w:b/>
          <w:color w:val="000000"/>
          <w:sz w:val="12"/>
          <w:szCs w:val="12"/>
          <w:u w:val="none"/>
        </w:rPr>
        <w:t>www.gruene-bassum.de</w:t>
      </w:r>
    </w:hyperlink>
    <w:r w:rsidRPr="00B73F09">
      <w:rPr>
        <w:rFonts w:ascii="Verdana" w:hAnsi="Verdana"/>
        <w:b/>
        <w:color w:val="000000"/>
        <w:sz w:val="12"/>
        <w:szCs w:val="12"/>
      </w:rPr>
      <w:tab/>
    </w:r>
    <w:r w:rsidRPr="00B73F09">
      <w:rPr>
        <w:rStyle w:val="PageNumber"/>
        <w:rFonts w:ascii="Verdana" w:hAnsi="Verdana"/>
        <w:b/>
        <w:color w:val="000000"/>
        <w:sz w:val="12"/>
        <w:szCs w:val="12"/>
      </w:rPr>
      <w:fldChar w:fldCharType="begin"/>
    </w:r>
    <w:r w:rsidRPr="00B73F09">
      <w:rPr>
        <w:rStyle w:val="PageNumber"/>
        <w:rFonts w:ascii="Verdana" w:hAnsi="Verdana"/>
        <w:b/>
        <w:color w:val="000000"/>
        <w:sz w:val="12"/>
        <w:szCs w:val="12"/>
      </w:rPr>
      <w:instrText xml:space="preserve"> PAGE </w:instrText>
    </w:r>
    <w:r w:rsidRPr="00B73F09">
      <w:rPr>
        <w:rStyle w:val="PageNumber"/>
        <w:rFonts w:ascii="Verdana" w:hAnsi="Verdana"/>
        <w:b/>
        <w:color w:val="000000"/>
        <w:sz w:val="12"/>
        <w:szCs w:val="12"/>
      </w:rPr>
      <w:fldChar w:fldCharType="separate"/>
    </w:r>
    <w:r>
      <w:rPr>
        <w:rStyle w:val="PageNumber"/>
        <w:rFonts w:ascii="Verdana" w:hAnsi="Verdana"/>
        <w:b/>
        <w:noProof/>
        <w:color w:val="000000"/>
        <w:sz w:val="12"/>
        <w:szCs w:val="12"/>
      </w:rPr>
      <w:t>1</w:t>
    </w:r>
    <w:r w:rsidRPr="00B73F09">
      <w:rPr>
        <w:rStyle w:val="PageNumber"/>
        <w:rFonts w:ascii="Verdana" w:hAnsi="Verdana"/>
        <w:b/>
        <w:color w:val="000000"/>
        <w:sz w:val="12"/>
        <w:szCs w:val="12"/>
      </w:rPr>
      <w:fldChar w:fldCharType="end"/>
    </w:r>
    <w:r w:rsidRPr="00B73F09">
      <w:rPr>
        <w:rStyle w:val="PageNumber"/>
        <w:rFonts w:ascii="Verdana" w:hAnsi="Verdana"/>
        <w:b/>
        <w:color w:val="000000"/>
        <w:sz w:val="12"/>
        <w:szCs w:val="12"/>
      </w:rPr>
      <w:t xml:space="preserve"> von </w:t>
    </w:r>
    <w:r w:rsidRPr="00B73F09">
      <w:rPr>
        <w:rStyle w:val="PageNumber"/>
        <w:rFonts w:ascii="Verdana" w:hAnsi="Verdana"/>
        <w:b/>
        <w:color w:val="000000"/>
        <w:sz w:val="12"/>
        <w:szCs w:val="12"/>
      </w:rPr>
      <w:fldChar w:fldCharType="begin"/>
    </w:r>
    <w:r w:rsidRPr="00B73F09">
      <w:rPr>
        <w:rStyle w:val="PageNumber"/>
        <w:rFonts w:ascii="Verdana" w:hAnsi="Verdana"/>
        <w:b/>
        <w:color w:val="000000"/>
        <w:sz w:val="12"/>
        <w:szCs w:val="12"/>
      </w:rPr>
      <w:instrText xml:space="preserve"> NUMPAGES </w:instrText>
    </w:r>
    <w:r w:rsidRPr="00B73F09">
      <w:rPr>
        <w:rStyle w:val="PageNumber"/>
        <w:rFonts w:ascii="Verdana" w:hAnsi="Verdana"/>
        <w:b/>
        <w:color w:val="000000"/>
        <w:sz w:val="12"/>
        <w:szCs w:val="12"/>
      </w:rPr>
      <w:fldChar w:fldCharType="separate"/>
    </w:r>
    <w:r>
      <w:rPr>
        <w:rStyle w:val="PageNumber"/>
        <w:rFonts w:ascii="Verdana" w:hAnsi="Verdana"/>
        <w:b/>
        <w:noProof/>
        <w:color w:val="000000"/>
        <w:sz w:val="12"/>
        <w:szCs w:val="12"/>
      </w:rPr>
      <w:t>3</w:t>
    </w:r>
    <w:r w:rsidRPr="00B73F09">
      <w:rPr>
        <w:rStyle w:val="PageNumber"/>
        <w:rFonts w:ascii="Verdana" w:hAnsi="Verdana"/>
        <w:b/>
        <w:color w:val="000000"/>
        <w:sz w:val="12"/>
        <w:szCs w:val="12"/>
      </w:rPr>
      <w:fldChar w:fldCharType="end"/>
    </w:r>
    <w:r w:rsidRPr="00B73F09">
      <w:rPr>
        <w:rFonts w:ascii="Verdana" w:hAnsi="Verdana"/>
        <w:b/>
        <w:color w:val="000000"/>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BC" w:rsidRDefault="000740BC" w:rsidP="004150F2">
      <w:pPr>
        <w:spacing w:after="0" w:line="240" w:lineRule="auto"/>
      </w:pPr>
      <w:r>
        <w:separator/>
      </w:r>
    </w:p>
  </w:footnote>
  <w:footnote w:type="continuationSeparator" w:id="0">
    <w:p w:rsidR="000740BC" w:rsidRDefault="000740BC" w:rsidP="00415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BC" w:rsidRDefault="000740BC">
    <w:pPr>
      <w:pStyle w:val="Header"/>
    </w:pPr>
    <w:r>
      <w:tab/>
    </w:r>
    <w:r>
      <w:tab/>
    </w:r>
    <w:r w:rsidRPr="005431A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79.5pt;height:56.25pt;visibility:visible">
          <v:imagedata r:id="rId1" o:title=""/>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1.5pt" o:bullet="t">
        <v:imagedata r:id="rId1" o:title=""/>
      </v:shape>
    </w:pict>
  </w:numPicBullet>
  <w:abstractNum w:abstractNumId="0">
    <w:nsid w:val="03F61FFB"/>
    <w:multiLevelType w:val="hybridMultilevel"/>
    <w:tmpl w:val="1B1EB92E"/>
    <w:lvl w:ilvl="0" w:tplc="6B60D718">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F203B2B"/>
    <w:multiLevelType w:val="hybridMultilevel"/>
    <w:tmpl w:val="4CBAE23E"/>
    <w:lvl w:ilvl="0" w:tplc="6B60D718">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0F2"/>
    <w:rsid w:val="000740BC"/>
    <w:rsid w:val="0008487E"/>
    <w:rsid w:val="001F58A9"/>
    <w:rsid w:val="00393F73"/>
    <w:rsid w:val="003C1C47"/>
    <w:rsid w:val="004150F2"/>
    <w:rsid w:val="00494127"/>
    <w:rsid w:val="005431A5"/>
    <w:rsid w:val="00623181"/>
    <w:rsid w:val="006E0E13"/>
    <w:rsid w:val="00824AD9"/>
    <w:rsid w:val="008A437A"/>
    <w:rsid w:val="009C4B24"/>
    <w:rsid w:val="00A26F83"/>
    <w:rsid w:val="00AD1ACC"/>
    <w:rsid w:val="00B23326"/>
    <w:rsid w:val="00B3126C"/>
    <w:rsid w:val="00B31392"/>
    <w:rsid w:val="00B55A1F"/>
    <w:rsid w:val="00B73F09"/>
    <w:rsid w:val="00E632E2"/>
    <w:rsid w:val="00EC405C"/>
    <w:rsid w:val="00EE3BC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50F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50F2"/>
    <w:rPr>
      <w:rFonts w:cs="Times New Roman"/>
    </w:rPr>
  </w:style>
  <w:style w:type="paragraph" w:styleId="Footer">
    <w:name w:val="footer"/>
    <w:basedOn w:val="Normal"/>
    <w:link w:val="FooterChar"/>
    <w:uiPriority w:val="99"/>
    <w:rsid w:val="004150F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50F2"/>
    <w:rPr>
      <w:rFonts w:cs="Times New Roman"/>
    </w:rPr>
  </w:style>
  <w:style w:type="paragraph" w:styleId="BalloonText">
    <w:name w:val="Balloon Text"/>
    <w:basedOn w:val="Normal"/>
    <w:link w:val="BalloonTextChar"/>
    <w:uiPriority w:val="99"/>
    <w:semiHidden/>
    <w:rsid w:val="0041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0F2"/>
    <w:rPr>
      <w:rFonts w:ascii="Tahoma" w:hAnsi="Tahoma" w:cs="Tahoma"/>
      <w:sz w:val="16"/>
      <w:szCs w:val="16"/>
    </w:rPr>
  </w:style>
  <w:style w:type="character" w:styleId="Hyperlink">
    <w:name w:val="Hyperlink"/>
    <w:basedOn w:val="DefaultParagraphFont"/>
    <w:uiPriority w:val="99"/>
    <w:rsid w:val="004150F2"/>
    <w:rPr>
      <w:rFonts w:cs="Times New Roman"/>
      <w:color w:val="0000FF"/>
      <w:u w:val="single"/>
    </w:rPr>
  </w:style>
  <w:style w:type="character" w:styleId="PageNumber">
    <w:name w:val="page number"/>
    <w:basedOn w:val="DefaultParagraphFont"/>
    <w:uiPriority w:val="99"/>
    <w:rsid w:val="00B73F09"/>
    <w:rPr>
      <w:rFonts w:cs="Times New Roman"/>
    </w:rPr>
  </w:style>
  <w:style w:type="paragraph" w:customStyle="1" w:styleId="H1">
    <w:name w:val="H1"/>
    <w:basedOn w:val="Normal"/>
    <w:next w:val="Normal"/>
    <w:uiPriority w:val="99"/>
    <w:rsid w:val="00824AD9"/>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hema/bibliotheken" TargetMode="External"/><Relationship Id="rId13" Type="http://schemas.openxmlformats.org/officeDocument/2006/relationships/hyperlink" Target="/thema/spor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hema" TargetMode="External"/><Relationship Id="rId12" Type="http://schemas.openxmlformats.org/officeDocument/2006/relationships/hyperlink" Target="/thema/oeffentliches-strassenland"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thema/wirtschaftsfoerder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hema/kultur" TargetMode="External"/><Relationship Id="rId5" Type="http://schemas.openxmlformats.org/officeDocument/2006/relationships/footnotes" Target="footnotes.xml"/><Relationship Id="rId15" Type="http://schemas.openxmlformats.org/officeDocument/2006/relationships/hyperlink" Target="/thema/umwelt-natur-gruenflaechenunterhaltung" TargetMode="External"/><Relationship Id="rId10" Type="http://schemas.openxmlformats.org/officeDocument/2006/relationships/hyperlink" Target="/thema/kinder-juge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hema/gesundheit" TargetMode="External"/><Relationship Id="rId14" Type="http://schemas.openxmlformats.org/officeDocument/2006/relationships/hyperlink" Target="/thema/stadtteilprojek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uene-bass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502</Words>
  <Characters>3169</Characters>
  <Application>Microsoft Office Outlook</Application>
  <DocSecurity>0</DocSecurity>
  <Lines>0</Lines>
  <Paragraphs>0</Paragraphs>
  <ScaleCrop>false</ScaleCrop>
  <Company>ATLAS ELEKTRONIK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dc:title>
  <dc:subject/>
  <dc:creator>Schäfer, Jürgen</dc:creator>
  <cp:keywords/>
  <dc:description/>
  <cp:lastModifiedBy>Hannah</cp:lastModifiedBy>
  <cp:revision>2</cp:revision>
  <cp:lastPrinted>2014-04-11T09:55:00Z</cp:lastPrinted>
  <dcterms:created xsi:type="dcterms:W3CDTF">2014-04-20T08:25:00Z</dcterms:created>
  <dcterms:modified xsi:type="dcterms:W3CDTF">2014-04-20T08:25:00Z</dcterms:modified>
</cp:coreProperties>
</file>